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BA" w:rsidRDefault="007A75BA" w:rsidP="007A75B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7A75BA" w:rsidRDefault="007A75BA" w:rsidP="007A75B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7A75BA">
        <w:rPr>
          <w:rFonts w:ascii="Arial" w:eastAsia="Times New Roman" w:hAnsi="Arial" w:cs="Arial"/>
          <w:b/>
          <w:sz w:val="32"/>
          <w:szCs w:val="32"/>
          <w:lang w:eastAsia="pt-BR"/>
        </w:rPr>
        <w:t>REGRAS PARA MONTAGEM DE PROVA PARA PERCURSO DE CAÇA.</w:t>
      </w:r>
    </w:p>
    <w:p w:rsidR="007A75BA" w:rsidRPr="007A75BA" w:rsidRDefault="007A75BA" w:rsidP="007A75BA">
      <w:pPr>
        <w:spacing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</w:p>
    <w:p w:rsidR="007A75BA" w:rsidRDefault="007A75BA" w:rsidP="007A75BA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b/>
          <w:sz w:val="24"/>
          <w:szCs w:val="24"/>
          <w:lang w:eastAsia="pt-BR"/>
        </w:rPr>
        <w:t>Ao responsável pela montagem da prova cabe: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>- Quando da montagem dos postos de tiro certificar-se que todas as máquinas estão fixadas, identificadas, funcionando perfeitamente e fixar sequência de pratos em posição que o atirador tenha uma visão clara;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>- Identificar os postos de maneira que facilite ao atirador visualizar a posição de cada um;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>- Providenciar cavaletes para apoio das armas em cada posto de tiro;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 xml:space="preserve">- Antes </w:t>
      </w:r>
      <w:proofErr w:type="gramStart"/>
      <w:r w:rsidRPr="007A75BA">
        <w:rPr>
          <w:rFonts w:ascii="Arial" w:eastAsia="Times New Roman" w:hAnsi="Arial" w:cs="Arial"/>
          <w:sz w:val="24"/>
          <w:szCs w:val="24"/>
          <w:lang w:eastAsia="pt-BR"/>
        </w:rPr>
        <w:t>da demonstração posicionar</w:t>
      </w:r>
      <w:proofErr w:type="gramEnd"/>
      <w:r w:rsidRPr="007A75BA">
        <w:rPr>
          <w:rFonts w:ascii="Arial" w:eastAsia="Times New Roman" w:hAnsi="Arial" w:cs="Arial"/>
          <w:sz w:val="24"/>
          <w:szCs w:val="24"/>
          <w:lang w:eastAsia="pt-BR"/>
        </w:rPr>
        <w:t xml:space="preserve"> os largadores cada um em sua máquina e posto previamente definido;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>- Assegurar que cada máquina esteja abastecida com pratos suficiente para a prova;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 xml:space="preserve">- Manter equipe no local para conserto eventual das máquinas e abastecimento das mesmas. 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Para JÚRIA: </w:t>
      </w:r>
    </w:p>
    <w:p w:rsidR="007A75BA" w:rsidRPr="007A75BA" w:rsidRDefault="007A75BA" w:rsidP="007A75B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A75BA">
        <w:rPr>
          <w:rFonts w:ascii="Arial" w:eastAsia="Times New Roman" w:hAnsi="Arial" w:cs="Arial"/>
          <w:sz w:val="24"/>
          <w:szCs w:val="24"/>
          <w:lang w:eastAsia="pt-BR"/>
        </w:rPr>
        <w:t>- Deverá ser providenciado local ao lado do posto de tiro, protegido contra sol, chuva, com mesa e cadeira;</w:t>
      </w:r>
    </w:p>
    <w:p w:rsidR="008F00C2" w:rsidRDefault="008F00C2"/>
    <w:sectPr w:rsidR="008F00C2" w:rsidSect="008F0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75BA"/>
    <w:rsid w:val="007A75BA"/>
    <w:rsid w:val="008F00C2"/>
    <w:rsid w:val="00C81A22"/>
    <w:rsid w:val="00F9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2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733</Characters>
  <Application>Microsoft Office Word</Application>
  <DocSecurity>4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mmarisa</dc:creator>
  <cp:lastModifiedBy>Fernando</cp:lastModifiedBy>
  <cp:revision>2</cp:revision>
  <cp:lastPrinted>2013-02-21T14:01:00Z</cp:lastPrinted>
  <dcterms:created xsi:type="dcterms:W3CDTF">2013-02-21T15:11:00Z</dcterms:created>
  <dcterms:modified xsi:type="dcterms:W3CDTF">2013-02-21T15:11:00Z</dcterms:modified>
</cp:coreProperties>
</file>